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4B" w:rsidRPr="00D17E4B" w:rsidRDefault="00D17E4B" w:rsidP="00D17E4B">
      <w:pPr>
        <w:shd w:val="clear" w:color="auto" w:fill="F2F2F2"/>
        <w:spacing w:after="0" w:line="240" w:lineRule="auto"/>
        <w:jc w:val="center"/>
        <w:rPr>
          <w:rFonts w:eastAsia="Times New Roman" w:cs="Times New Roman"/>
          <w:b/>
          <w:bCs/>
          <w:color w:val="1F262D"/>
          <w:sz w:val="32"/>
          <w:szCs w:val="32"/>
          <w:lang w:eastAsia="ru-RU"/>
        </w:rPr>
      </w:pPr>
      <w:r w:rsidRPr="00D17E4B">
        <w:rPr>
          <w:rFonts w:eastAsia="Times New Roman" w:cs="Times New Roman"/>
          <w:b/>
          <w:bCs/>
          <w:color w:val="1F262D"/>
          <w:sz w:val="32"/>
          <w:szCs w:val="32"/>
          <w:lang w:eastAsia="ru-RU"/>
        </w:rPr>
        <w:t xml:space="preserve">Порядок, сроки подачи апелляции </w:t>
      </w:r>
      <w:r>
        <w:rPr>
          <w:rFonts w:eastAsia="Times New Roman" w:cs="Times New Roman"/>
          <w:b/>
          <w:bCs/>
          <w:color w:val="1F262D"/>
          <w:sz w:val="32"/>
          <w:szCs w:val="32"/>
          <w:lang w:eastAsia="ru-RU"/>
        </w:rPr>
        <w:t xml:space="preserve">о несогласии с выставленными баллами </w:t>
      </w:r>
      <w:r w:rsidRPr="00D17E4B">
        <w:rPr>
          <w:rFonts w:eastAsia="Times New Roman" w:cs="Times New Roman"/>
          <w:b/>
          <w:bCs/>
          <w:color w:val="1F262D"/>
          <w:sz w:val="32"/>
          <w:szCs w:val="32"/>
          <w:lang w:eastAsia="ru-RU"/>
        </w:rPr>
        <w:t>ГИА 11 2019 года</w:t>
      </w:r>
    </w:p>
    <w:p w:rsidR="00D17E4B" w:rsidRPr="00D17E4B" w:rsidRDefault="00D17E4B" w:rsidP="00D17E4B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</w:pPr>
    </w:p>
    <w:p w:rsidR="00D17E4B" w:rsidRPr="00D17E4B" w:rsidRDefault="00D17E4B" w:rsidP="00D17E4B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</w:pPr>
    </w:p>
    <w:p w:rsidR="00D17E4B" w:rsidRPr="00D17E4B" w:rsidRDefault="00D17E4B" w:rsidP="00D17E4B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</w:pPr>
    </w:p>
    <w:p w:rsidR="00D17E4B" w:rsidRPr="00D17E4B" w:rsidRDefault="00D17E4B" w:rsidP="00D17E4B">
      <w:pPr>
        <w:shd w:val="clear" w:color="auto" w:fill="F2F2F2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D17E4B">
        <w:rPr>
          <w:rFonts w:eastAsia="Times New Roman" w:cs="Times New Roman"/>
          <w:b/>
          <w:bCs/>
          <w:color w:val="1F262D"/>
          <w:sz w:val="28"/>
          <w:szCs w:val="28"/>
          <w:lang w:eastAsia="ru-RU"/>
        </w:rPr>
        <w:t>Срок подачи -</w:t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t> </w:t>
      </w:r>
      <w:r w:rsidRPr="00D17E4B">
        <w:rPr>
          <w:rFonts w:eastAsia="Times New Roman" w:cs="Times New Roman"/>
          <w:b/>
          <w:bCs/>
          <w:color w:val="1F262D"/>
          <w:sz w:val="28"/>
          <w:szCs w:val="28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D17E4B">
        <w:rPr>
          <w:rFonts w:eastAsia="Times New Roman" w:cs="Times New Roman"/>
          <w:b/>
          <w:bCs/>
          <w:color w:val="1F262D"/>
          <w:sz w:val="28"/>
          <w:szCs w:val="28"/>
          <w:lang w:eastAsia="ru-RU"/>
        </w:rPr>
        <w:br/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D17E4B" w:rsidRPr="00D17E4B" w:rsidRDefault="00D17E4B" w:rsidP="00D17E4B">
      <w:pPr>
        <w:shd w:val="clear" w:color="auto" w:fill="F2F2F2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  <w:t>Срок рассмотрения - </w:t>
      </w:r>
      <w:r w:rsidRPr="00D17E4B">
        <w:rPr>
          <w:rFonts w:eastAsia="Times New Roman" w:cs="Times New Roman"/>
          <w:b/>
          <w:bCs/>
          <w:color w:val="1F262D"/>
          <w:sz w:val="28"/>
          <w:szCs w:val="28"/>
          <w:lang w:eastAsia="ru-RU"/>
        </w:rPr>
        <w:t>в течение четырех рабочих дней с момента ее поступления в КК. </w:t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t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D17E4B" w:rsidRPr="00D17E4B" w:rsidRDefault="00D17E4B" w:rsidP="00D17E4B">
      <w:pPr>
        <w:shd w:val="clear" w:color="auto" w:fill="F2F2F2"/>
        <w:spacing w:after="24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lastRenderedPageBreak/>
        <w:t>Время, рекомендуемое на разъяснения по оцениванию развернутых и (или) устных ответов одного апеллянта, </w:t>
      </w:r>
      <w:r w:rsidRPr="00D17E4B">
        <w:rPr>
          <w:rFonts w:eastAsia="Times New Roman" w:cs="Times New Roman"/>
          <w:b/>
          <w:bCs/>
          <w:color w:val="1F262D"/>
          <w:sz w:val="28"/>
          <w:szCs w:val="28"/>
          <w:lang w:eastAsia="ru-RU"/>
        </w:rPr>
        <w:t>не более 20 минут</w:t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t>. </w:t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  <w:t>По результатам рассмотрения апелляции о несогласии с выставленными баллами КК принимает решение: </w:t>
      </w:r>
    </w:p>
    <w:p w:rsidR="00D17E4B" w:rsidRPr="00D17E4B" w:rsidRDefault="00D17E4B" w:rsidP="00D17E4B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D17E4B" w:rsidRPr="00D17E4B" w:rsidRDefault="00D17E4B" w:rsidP="00D17E4B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D17E4B" w:rsidRPr="00D17E4B" w:rsidRDefault="00D17E4B" w:rsidP="00D17E4B">
      <w:pPr>
        <w:shd w:val="clear" w:color="auto" w:fill="F2F2F2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D17E4B">
        <w:rPr>
          <w:rFonts w:eastAsia="Times New Roman" w:cs="Times New Roman"/>
          <w:b/>
          <w:bCs/>
          <w:color w:val="1F262D"/>
          <w:sz w:val="28"/>
          <w:szCs w:val="28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17E4B" w:rsidRPr="00D17E4B" w:rsidRDefault="00D17E4B" w:rsidP="00D17E4B">
      <w:pPr>
        <w:shd w:val="clear" w:color="auto" w:fill="F2F2F2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t> </w:t>
      </w:r>
    </w:p>
    <w:p w:rsidR="00A50E95" w:rsidRDefault="00D17E4B" w:rsidP="00D17E4B">
      <w:pPr>
        <w:rPr>
          <w:rFonts w:eastAsia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D17E4B">
        <w:rPr>
          <w:rFonts w:eastAsia="Times New Roman" w:cs="Times New Roman"/>
          <w:color w:val="1F262D"/>
          <w:sz w:val="28"/>
          <w:szCs w:val="28"/>
          <w:shd w:val="clear" w:color="auto" w:fill="FFFFFF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p w:rsidR="00D17E4B" w:rsidRDefault="00D17E4B" w:rsidP="00D17E4B">
      <w:pPr>
        <w:shd w:val="clear" w:color="auto" w:fill="F2F2F2"/>
        <w:spacing w:after="0" w:line="240" w:lineRule="auto"/>
        <w:jc w:val="center"/>
        <w:rPr>
          <w:rFonts w:eastAsia="Times New Roman" w:cs="Times New Roman"/>
          <w:b/>
          <w:bCs/>
          <w:color w:val="1F262D"/>
          <w:sz w:val="32"/>
          <w:szCs w:val="32"/>
          <w:lang w:eastAsia="ru-RU"/>
        </w:rPr>
      </w:pPr>
      <w:r w:rsidRPr="00D17E4B">
        <w:rPr>
          <w:rFonts w:eastAsia="Times New Roman" w:cs="Times New Roman"/>
          <w:b/>
          <w:bCs/>
          <w:color w:val="1F262D"/>
          <w:sz w:val="32"/>
          <w:szCs w:val="32"/>
          <w:lang w:eastAsia="ru-RU"/>
        </w:rPr>
        <w:t xml:space="preserve">Порядок, сроки подачи апелляции </w:t>
      </w:r>
      <w:r>
        <w:rPr>
          <w:rFonts w:eastAsia="Times New Roman" w:cs="Times New Roman"/>
          <w:b/>
          <w:bCs/>
          <w:color w:val="1F262D"/>
          <w:sz w:val="32"/>
          <w:szCs w:val="32"/>
          <w:lang w:eastAsia="ru-RU"/>
        </w:rPr>
        <w:t xml:space="preserve">о нарушении установленного порядка </w:t>
      </w:r>
      <w:r w:rsidRPr="00D17E4B">
        <w:rPr>
          <w:rFonts w:eastAsia="Times New Roman" w:cs="Times New Roman"/>
          <w:b/>
          <w:bCs/>
          <w:color w:val="1F262D"/>
          <w:sz w:val="32"/>
          <w:szCs w:val="32"/>
          <w:lang w:eastAsia="ru-RU"/>
        </w:rPr>
        <w:t>ГИА 11 2019 года</w:t>
      </w:r>
    </w:p>
    <w:p w:rsidR="00D17E4B" w:rsidRPr="00D17E4B" w:rsidRDefault="00D17E4B" w:rsidP="00D17E4B">
      <w:pPr>
        <w:shd w:val="clear" w:color="auto" w:fill="F2F2F2"/>
        <w:spacing w:after="0" w:line="240" w:lineRule="auto"/>
        <w:jc w:val="center"/>
        <w:rPr>
          <w:rFonts w:eastAsia="Times New Roman" w:cs="Times New Roman"/>
          <w:b/>
          <w:bCs/>
          <w:color w:val="1F262D"/>
          <w:sz w:val="32"/>
          <w:szCs w:val="32"/>
          <w:lang w:eastAsia="ru-RU"/>
        </w:rPr>
      </w:pPr>
    </w:p>
    <w:p w:rsidR="00D17E4B" w:rsidRPr="00D17E4B" w:rsidRDefault="00D17E4B" w:rsidP="00D17E4B">
      <w:pPr>
        <w:spacing w:after="24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t>Срок подачи - </w:t>
      </w:r>
      <w:r w:rsidRPr="00D17E4B">
        <w:rPr>
          <w:rFonts w:eastAsia="Times New Roman" w:cs="Times New Roman"/>
          <w:b/>
          <w:bCs/>
          <w:color w:val="1F262D"/>
          <w:sz w:val="28"/>
          <w:szCs w:val="28"/>
          <w:lang w:eastAsia="ru-RU"/>
        </w:rPr>
        <w:t>в день проведения экзамена по соответствующему учебному предмету, не покидая ППЭ.</w:t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  <w:t>Апелляция подается члену ГЭК.</w:t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 </w:t>
      </w:r>
    </w:p>
    <w:p w:rsidR="00D17E4B" w:rsidRPr="00D17E4B" w:rsidRDefault="00D17E4B" w:rsidP="00D17E4B">
      <w:pPr>
        <w:spacing w:after="24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 </w:t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lastRenderedPageBreak/>
        <w:br/>
        <w:t>Срок рассмотрения апелляции - в течение двух рабочих дней с момента ее поступления в КК.</w:t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  <w:t>По результатам рассмотрения КК выносит одно из решений:</w:t>
      </w:r>
    </w:p>
    <w:p w:rsidR="00D17E4B" w:rsidRPr="00D17E4B" w:rsidRDefault="00D17E4B" w:rsidP="00D17E4B">
      <w:pPr>
        <w:numPr>
          <w:ilvl w:val="0"/>
          <w:numId w:val="2"/>
        </w:numPr>
        <w:spacing w:after="0" w:line="240" w:lineRule="auto"/>
        <w:ind w:left="0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t>об удовлетворении апелляции;</w:t>
      </w:r>
    </w:p>
    <w:p w:rsidR="00D17E4B" w:rsidRPr="00D17E4B" w:rsidRDefault="00D17E4B" w:rsidP="00D17E4B">
      <w:pPr>
        <w:numPr>
          <w:ilvl w:val="0"/>
          <w:numId w:val="2"/>
        </w:numPr>
        <w:spacing w:after="0" w:line="240" w:lineRule="auto"/>
        <w:ind w:left="0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t>об отклонении апелляции. </w:t>
      </w:r>
    </w:p>
    <w:p w:rsidR="00D17E4B" w:rsidRPr="00D17E4B" w:rsidRDefault="00D17E4B" w:rsidP="00D17E4B">
      <w:pPr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D17E4B">
        <w:rPr>
          <w:rFonts w:eastAsia="Times New Roman" w:cs="Times New Roman"/>
          <w:color w:val="1F262D"/>
          <w:sz w:val="28"/>
          <w:szCs w:val="2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D17E4B" w:rsidRPr="00D17E4B" w:rsidRDefault="00D17E4B" w:rsidP="00D17E4B">
      <w:pPr>
        <w:rPr>
          <w:rFonts w:cs="Times New Roman"/>
          <w:sz w:val="28"/>
          <w:szCs w:val="28"/>
        </w:rPr>
      </w:pPr>
    </w:p>
    <w:sectPr w:rsidR="00D17E4B" w:rsidRPr="00D17E4B" w:rsidSect="00A5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B8B"/>
    <w:multiLevelType w:val="multilevel"/>
    <w:tmpl w:val="89F2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0100"/>
    <w:multiLevelType w:val="multilevel"/>
    <w:tmpl w:val="16F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E4B"/>
    <w:rsid w:val="00067308"/>
    <w:rsid w:val="0046161F"/>
    <w:rsid w:val="006A78BD"/>
    <w:rsid w:val="009D7920"/>
    <w:rsid w:val="00A50E95"/>
    <w:rsid w:val="00A950C4"/>
    <w:rsid w:val="00BA5911"/>
    <w:rsid w:val="00D17E4B"/>
    <w:rsid w:val="00E07147"/>
    <w:rsid w:val="00E2527B"/>
    <w:rsid w:val="00E3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E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КО-Ермакова И.А.</dc:creator>
  <cp:keywords/>
  <dc:description/>
  <cp:lastModifiedBy>КО-Ермакова И.А.</cp:lastModifiedBy>
  <cp:revision>2</cp:revision>
  <dcterms:created xsi:type="dcterms:W3CDTF">2019-06-04T04:40:00Z</dcterms:created>
  <dcterms:modified xsi:type="dcterms:W3CDTF">2019-06-04T04:43:00Z</dcterms:modified>
</cp:coreProperties>
</file>